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0" w:rsidRDefault="000A6DCF" w:rsidP="000A6DCF">
      <w:pPr>
        <w:spacing w:after="0"/>
        <w:rPr>
          <w:b/>
          <w:sz w:val="36"/>
          <w:szCs w:val="24"/>
        </w:rPr>
      </w:pPr>
      <w:r w:rsidRPr="00BF4F14">
        <w:rPr>
          <w:b/>
          <w:sz w:val="36"/>
          <w:szCs w:val="24"/>
        </w:rPr>
        <w:t>Wymagania edukacyjne na poszczególne oceny z przedmiotu</w:t>
      </w:r>
    </w:p>
    <w:p w:rsidR="00963370" w:rsidRDefault="000A6DCF" w:rsidP="000A6DCF">
      <w:pPr>
        <w:spacing w:after="0"/>
        <w:rPr>
          <w:b/>
          <w:sz w:val="36"/>
          <w:szCs w:val="24"/>
        </w:rPr>
      </w:pPr>
      <w:r>
        <w:rPr>
          <w:b/>
          <w:sz w:val="36"/>
          <w:szCs w:val="24"/>
        </w:rPr>
        <w:t>Pracownia Rachunkowości</w:t>
      </w:r>
      <w:r w:rsidR="00963370">
        <w:rPr>
          <w:b/>
          <w:sz w:val="36"/>
          <w:szCs w:val="24"/>
        </w:rPr>
        <w:t xml:space="preserve"> dla klasy 2 </w:t>
      </w:r>
    </w:p>
    <w:p w:rsidR="000A6DCF" w:rsidRPr="00BF4F14" w:rsidRDefault="000A6DCF" w:rsidP="000A6DCF">
      <w:pPr>
        <w:spacing w:after="0" w:line="240" w:lineRule="auto"/>
        <w:rPr>
          <w:b/>
          <w:sz w:val="24"/>
          <w:szCs w:val="24"/>
        </w:rPr>
      </w:pPr>
      <w:r w:rsidRPr="00BF4F14">
        <w:rPr>
          <w:b/>
          <w:sz w:val="24"/>
          <w:szCs w:val="24"/>
        </w:rPr>
        <w:t>Każdy uczeń</w:t>
      </w:r>
      <w:r>
        <w:rPr>
          <w:b/>
          <w:sz w:val="24"/>
          <w:szCs w:val="24"/>
        </w:rPr>
        <w:t xml:space="preserve"> </w:t>
      </w:r>
      <w:r w:rsidRPr="00BF4F14">
        <w:rPr>
          <w:b/>
          <w:sz w:val="24"/>
          <w:szCs w:val="24"/>
        </w:rPr>
        <w:t xml:space="preserve">powinien w semestrze </w:t>
      </w:r>
      <w:proofErr w:type="gramStart"/>
      <w:r w:rsidRPr="00BF4F14">
        <w:rPr>
          <w:b/>
          <w:sz w:val="24"/>
          <w:szCs w:val="24"/>
        </w:rPr>
        <w:t>otrzymać co</w:t>
      </w:r>
      <w:proofErr w:type="gramEnd"/>
      <w:r w:rsidRPr="00BF4F14">
        <w:rPr>
          <w:b/>
          <w:sz w:val="24"/>
          <w:szCs w:val="24"/>
        </w:rPr>
        <w:t xml:space="preserve"> najmniej 3 oceny cząstkowe, każdą różnej wagi (x1, x2, x3).</w:t>
      </w:r>
    </w:p>
    <w:tbl>
      <w:tblPr>
        <w:tblpPr w:leftFromText="141" w:rightFromText="141" w:vertAnchor="text" w:horzAnchor="margin" w:tblpX="-176" w:tblpY="347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3007"/>
      </w:tblGrid>
      <w:tr w:rsidR="000A6DCF" w:rsidTr="000A6DC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CF" w:rsidRDefault="000A6DCF" w:rsidP="000A6DC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Ocena</w:t>
            </w:r>
          </w:p>
        </w:tc>
        <w:tc>
          <w:tcPr>
            <w:tcW w:w="1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CF" w:rsidRDefault="000A6DCF" w:rsidP="000A6DC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Kryteria oceniania</w:t>
            </w:r>
          </w:p>
        </w:tc>
      </w:tr>
      <w:tr w:rsidR="000A6DCF" w:rsidTr="000A6DC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CF" w:rsidRDefault="000A6DCF" w:rsidP="000A6DC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Celujący</w:t>
            </w:r>
          </w:p>
        </w:tc>
        <w:tc>
          <w:tcPr>
            <w:tcW w:w="1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CF" w:rsidRDefault="000A6DCF" w:rsidP="000A6D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Ocenę celującą otrzymuje uczeń, który spełnia wymogi programowe na ocenę bardzo dobrą. Uczeń samodzielnie i twórczo rozwija własne uzdolnienia, biegle posługuje się zdobytym wiadomościami w rozwiązywaniu problemów teoretycznych i praktycznych.</w:t>
            </w:r>
          </w:p>
        </w:tc>
      </w:tr>
      <w:tr w:rsidR="000A6DCF" w:rsidTr="000A6DC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CF" w:rsidRDefault="000A6DCF" w:rsidP="000A6DC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Bardzo dobry</w:t>
            </w:r>
          </w:p>
        </w:tc>
        <w:tc>
          <w:tcPr>
            <w:tcW w:w="1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CF" w:rsidRDefault="000A6DCF" w:rsidP="000A6D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Ocenę bardzo dobrą otrzymuje uczeń, który potrafi samodzielnie wykonać ćwiczenia z zakresu obliczania i ewidencji kosztów. Potrafi biegle stosować wiedzę z działu koszty działalności spedycyjnej, istota podatku od towarów i usług, rozrachunkowa obsługa usług spedycyjnych. Potrafi ustalić wynik finansowy firmy. Biegle opanował tematy z zakresu podstawy programowej. </w:t>
            </w:r>
          </w:p>
        </w:tc>
      </w:tr>
      <w:tr w:rsidR="000A6DCF" w:rsidTr="000A6DC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CF" w:rsidRDefault="000A6DCF" w:rsidP="000A6DC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Dobry</w:t>
            </w:r>
          </w:p>
        </w:tc>
        <w:tc>
          <w:tcPr>
            <w:tcW w:w="1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CF" w:rsidRDefault="000A6DCF" w:rsidP="000A6D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Ocenę dobrą otrzymuje uczeń, który przyswoił sobie i opanował większość wiadomości i umiejętności przewidzianych w programie nauczania. Umie przy nikłej pomocy nauczyciela lub w grupie uczniów stosować wiedzę z działu istota podatku od towarów i usług, rozrachunkowa obsługa usług spedycyjnych. Omawia koszty działalności spedycyjnej. Przy nikłej pomocy nauczyciela ustala wynik finansowy firmy.</w:t>
            </w:r>
          </w:p>
        </w:tc>
      </w:tr>
      <w:tr w:rsidR="000A6DCF" w:rsidTr="000A6DC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CF" w:rsidRDefault="000A6DCF" w:rsidP="000A6DC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Dostateczny</w:t>
            </w:r>
          </w:p>
        </w:tc>
        <w:tc>
          <w:tcPr>
            <w:tcW w:w="1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CF" w:rsidRDefault="000A6DCF" w:rsidP="000A6D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Ocenę dostateczną otrzymuje uczeń, który przyswoił sobie i opanował tylko podstawowe wiadomości przewidziane programem nauczania. Potrafi przy wydatnej pomocy nauczyciela lub w grupie uczniów stosować wiedzę z działu istota podatku od towarów i usług, a także rozrachunkowa obsługa usług spedycyjnych. Zna koszty działalności spedycyjnej. Przy pomocy nauczyciela ustala wynik finansowy firmy. </w:t>
            </w:r>
          </w:p>
        </w:tc>
      </w:tr>
      <w:tr w:rsidR="000A6DCF" w:rsidTr="000A6DC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CF" w:rsidRDefault="000A6DCF" w:rsidP="000A6DC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Dopuszczający</w:t>
            </w:r>
          </w:p>
        </w:tc>
        <w:tc>
          <w:tcPr>
            <w:tcW w:w="1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CF" w:rsidRDefault="000A6DCF" w:rsidP="000A6D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Ocenę dopuszczającą otrzymuje uczeń, który przyswoił sobie i opanował tylko niektóre z podstawowych wiadomości przewidzianych programem nauczania. Potrafi przy wydatnej pomocy nauczyciela lub w grupie uczniów (bierna podstawa ucznia) omawiać zagadnienia z rozkładu materiału. Nie zawsze potrafi trafnie zinterpretować zrobione ćwiczenie. </w:t>
            </w:r>
          </w:p>
        </w:tc>
      </w:tr>
      <w:tr w:rsidR="000A6DCF" w:rsidTr="000A6DC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CF" w:rsidRDefault="000A6DCF" w:rsidP="000A6DC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Niedostateczny</w:t>
            </w:r>
          </w:p>
        </w:tc>
        <w:tc>
          <w:tcPr>
            <w:tcW w:w="1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CF" w:rsidRDefault="000A6DCF" w:rsidP="000A6D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Ocenę niedostateczną otrzymuje uczeń, który nie opanował podstawowych wiadomości i umiejętności zawartych w rozkładzie materiałów nauczania. Nie potrafi samodzielnie stosować w praktyce nabytych umiejętności z zakresu pracowni rachunkowości. </w:t>
            </w:r>
          </w:p>
        </w:tc>
      </w:tr>
    </w:tbl>
    <w:p w:rsidR="000A6DCF" w:rsidRDefault="000A6DCF" w:rsidP="000A6DCF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Ocenie podlegają:</w:t>
      </w:r>
    </w:p>
    <w:p w:rsidR="000A6DCF" w:rsidRDefault="000A6DCF" w:rsidP="000A6DCF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sprawdziany wiadomości</w:t>
      </w:r>
    </w:p>
    <w:p w:rsidR="000A6DCF" w:rsidRDefault="000A6DCF" w:rsidP="000A6DCF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kartkówki</w:t>
      </w:r>
    </w:p>
    <w:p w:rsidR="000A6DCF" w:rsidRDefault="000A6DCF" w:rsidP="000A6DCF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wypowiedzi ustne</w:t>
      </w:r>
    </w:p>
    <w:p w:rsidR="000A6DCF" w:rsidRDefault="00963370" w:rsidP="000A6DCF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rozwiązane zadanie</w:t>
      </w:r>
      <w:r w:rsidR="000A6DCF">
        <w:rPr>
          <w:rFonts w:ascii="Times New Roman" w:hAnsi="Times New Roman"/>
          <w:sz w:val="28"/>
          <w:szCs w:val="24"/>
        </w:rPr>
        <w:t xml:space="preserve"> przy tablicy</w:t>
      </w:r>
    </w:p>
    <w:p w:rsidR="000A6DCF" w:rsidRDefault="000A6DCF" w:rsidP="000A6DCF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aktywność podczas lekcji </w:t>
      </w:r>
      <w:bookmarkStart w:id="0" w:name="_GoBack"/>
      <w:bookmarkEnd w:id="0"/>
    </w:p>
    <w:p w:rsidR="000A6DCF" w:rsidRDefault="000A6DCF" w:rsidP="000A6DCF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zadanie domowe</w:t>
      </w:r>
    </w:p>
    <w:p w:rsidR="000A6DCF" w:rsidRDefault="000A6DCF"/>
    <w:sectPr w:rsidR="000A6DCF" w:rsidSect="000A6D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DCF"/>
    <w:rsid w:val="000A6DCF"/>
    <w:rsid w:val="0096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6DC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6DC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6DC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6DC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D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Magdalena</cp:lastModifiedBy>
  <cp:revision>2</cp:revision>
  <dcterms:created xsi:type="dcterms:W3CDTF">2024-09-16T16:10:00Z</dcterms:created>
  <dcterms:modified xsi:type="dcterms:W3CDTF">2024-09-16T16:17:00Z</dcterms:modified>
</cp:coreProperties>
</file>